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1d7570b5ea5ba298e0fdab6a7505a5c97866fa"/>
    <w:p>
      <w:pPr>
        <w:pStyle w:val="Heading3"/>
      </w:pPr>
      <w:r>
        <w:t xml:space="preserve">В районной школе № 667 проходит выставка рисунков, посвященная 80-летию полного освобождения Ленинграда от фашистской блокады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t xml:space="preserve">В районной школе № 667 по адресу: Востряковский проезд, д.13А проходит выставка рисунков, посвященная 80-летию полного освобождения Ленинграда от фашистской блокады.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Социальная сеть в ВК https://vk.com/moscowschool667?w=wall-205054752_3208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ыставка%20рисунков,%20посвященная%2080-летию%20полного%20освобождения%20Ленинград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587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Выставка%20рисунков,%20посвященная%2080-летию%20полного%20освобождения%20Ленинграда%20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8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83771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Выставка%20рисунков,%20посвященная%2080-летию%20полного%20освобождения%20Ленинграда%2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377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http://birulevo-zapadnoe.mos.ru/counter-terrorism/anti-terrorist-activities-of-the-western-biryulyovo-district-of-southern-administrative-district-of-/measures-to-combat-extremism-and-terrorism/detail/12131906.html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131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131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2024-10-29T22:46:14Z</dcterms:created>
  <dcterms:modified xsi:type="dcterms:W3CDTF">2024-10-29T22:46:14Z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