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9d3278ac8c4af010642fd56d35f2cb993f6b12"/>
    <w:p>
      <w:pPr>
        <w:pStyle w:val="Heading3"/>
      </w:pPr>
      <w:r>
        <w:t xml:space="preserve">В районной школе № 667 учебный день традиционно начался с «Разговоров о важном»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22 января в районной школе № 667 учебный день традиционно начался с «Разговоров о важном»</w:t>
      </w:r>
      <w:r>
        <w:br/>
      </w:r>
      <w:r>
        <w:br/>
      </w:r>
      <w:r>
        <w:t xml:space="preserve">Во всех классах педагоги беседовали со своими учениками об одной из самых горьких и страшных страниц нашей истории – о блокаде Ленинграда.</w:t>
      </w:r>
      <w:r>
        <w:br/>
      </w:r>
      <w:r>
        <w:br/>
      </w:r>
      <w:r>
        <w:t xml:space="preserve">27 января – особенная дата российского календаря. Это День воинской славы – День полного освобождения Ленинграда от фашистской блокады. В этом году мы отмечаем 80-летнюю годовщину этого события.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Ученики начальных классов корпуса № 4 внимательно слушали рассказы учителей о тяготах, которые выпали на долю взрослых и маленьких жителей города на Неве. А затем все вместе ребята приняли участие в акции «Блокадная ласточка».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 и информация ГБОУ "Школа № 667 имени Героя Советского Союза К.Я. Самсонова".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Разговоры%20о%20важно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2065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Разговоры%20о%20важном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0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http://birulevo-zapadnoe.mos.ru/counter-terrorism/anti-terrorist-activities-of-the-western-biryulyovo-district-of-southern-administrative-district-of-/measures-to-combat-extremism-and-terrorism/detail/12119863.html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119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119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2025-07-29T11:36:11Z</dcterms:created>
  <dcterms:modified xsi:type="dcterms:W3CDTF">2025-07-29T11:36:11Z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