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вест-моя-будущая-профессия"/>
    <w:p>
      <w:pPr>
        <w:pStyle w:val="Heading3"/>
      </w:pPr>
      <w:r>
        <w:t xml:space="preserve">Квест «Моя будущая профессия»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23 марта для всех кадетских классов, обучающихся в колледже, был проведен квест «Моя будущая профессия».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Кадеты участвовали в разнообразных увлекательных конкурсах, связанных с профессией «полицейский»: обыск комнаты, конкурс на логику, оказание первой медицинской помощи, полоса препятствий, знание спецсредств, умение метко стрелять и другие.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Кадеты 9 «К» класса школы № 2001 показали отличную работу и стремление к победе. Впереди у ребят профессиональный экзамен в колледже.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589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вест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8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http://birulevo-zapadnoe.mos.ru/counter-terrorism/anti-terrorist-activities-of-the-western-biryulyovo-district-of-southern-administrative-district-of-/measures-to-combat-extremism-and-terrorism/detail/11489934.html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89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89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2023-10-11T13:49:41Z</dcterms:created>
  <dcterms:modified xsi:type="dcterms:W3CDTF">2023-10-11T13:49:41Z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