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-районе-прошло-мероприятие-вахта-памяти"/>
    <w:p>
      <w:pPr>
        <w:pStyle w:val="Heading3"/>
      </w:pPr>
      <w:r>
        <w:t xml:space="preserve">В районе прошло мероприятие «Вахта памяти»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t xml:space="preserve">21 февраля 2023 года в сквере «Школьный» у памятника "Стела погибшим летчикам" прошло мероприятие «Вахта памяти», посвященное Дню защитника Отечества.</w:t>
      </w:r>
      <w:r>
        <w:br/>
      </w:r>
      <w:r>
        <w:br/>
      </w:r>
      <w:r>
        <w:t xml:space="preserve">У Стелы «Советским лётчикам, погибшим в 1941 году при защите южных подступов к столице нашей Родины городу Москве» собрались представители управы района, аппарата Совета депутатов муниципального округа, члены общественных организаций района, а также жители района, чтобы почтить память павших героев и поздравить всех собравшихся с Днём защитника Отечества.</w:t>
      </w:r>
      <w:r>
        <w:br/>
      </w:r>
      <w:r>
        <w:br/>
      </w:r>
    </w:p>
    <w:p>
      <w:pPr>
        <w:pStyle w:val="BodyText"/>
      </w:pPr>
      <w:r>
        <w:t xml:space="preserve">«Вахта памяти» с возложением цветов – это замечательная традиция, которая помогает не забывать подвиги наших воинов и чтить их память.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управа района Бирюлево Западное города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22%20феврал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Вахта%20памяти%2022%20февраля%2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http://birulevo-zapadnoe.mos.ru/counter-terrorism/anti-terrorist-activities-of-the-western-biryulyovo-district-of-southern-administrative-district-of-/measures-to-combat-extremism-and-terrorism/detail/11460531.html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460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1460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2025-07-29T07:11:56Z</dcterms:created>
  <dcterms:modified xsi:type="dcterms:W3CDTF">2025-07-29T07:11:56Z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