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8ca1b6d4e78a6d971db932aa86cad1bcfd9e"/>
    <w:p>
      <w:pPr>
        <w:pStyle w:val="Heading3"/>
      </w:pPr>
      <w:r>
        <w:t xml:space="preserve">Выступление главы управы района Волкова Сергея Анатольевича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Выступление руководителя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 – главы управы района Волкова Сергея Анатольевича в средствах массовой информации по вопросам профилактики терроризма, минимизации и (или)ликвидации последствий его проявлений.</w:t>
      </w:r>
    </w:p>
    <w:p>
      <w:pPr>
        <w:pStyle w:val="BodyText"/>
      </w:pPr>
      <w:r>
        <w:t xml:space="preserve">Согласно Указу Мэра Москвы от 26.12.2018 № 109-УМ и распоряжению управы района Бирюлево Западное в районе в текущем году продолжает свою работу постоянно действующая рабочая группа по профилактике терроризма, минимизации и (или) ликвидации последствий его проявлений (далее – ПДРГ, рабочая группа).</w:t>
      </w:r>
    </w:p>
    <w:p>
      <w:pPr>
        <w:pStyle w:val="BodyText"/>
      </w:pPr>
      <w:r>
        <w:t xml:space="preserve">Приоритетными направлениями деятельности рабочей группы в 2025 году являются:</w:t>
      </w:r>
    </w:p>
    <w:p>
      <w:pPr>
        <w:pStyle w:val="BodyText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-обеспечение безопасности проведения значимых общественно- 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p>
      <w:pPr>
        <w:pStyle w:val="BodyText"/>
      </w:pPr>
      <w:r>
        <w:t xml:space="preserve">Заседания ПДРГ проводятся не реже 1 раза в квартал в соответствии с разработанным планом. За шесть месяцев 2025 года проведено 3 заседания ПДРГ. Принятые решения рабочей группы оформляются протоколом и доводятся до исполнителей посредством направления им протокола заседания рабочей группы. По результатам проведенных заседаний приняты меры по выполнению решений рабочей группы.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25.03.2015 № 272 составлен график обследования мест массового пребывания людей на 2025 год с участием представителей МОВО по ЮАО ФГКУ ВНГ России по г.Москве и ОМВД России по району Бирюлево Западное города Москвы. Обследования мест массового пребывания людей проводятся согласно графику.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Бирюлево Западное остается стабильной. Террористических актов не допущено. Проявлений экстремизма в молодежной среде не отмечено.</w:t>
      </w:r>
    </w:p>
    <w:p>
      <w:pPr>
        <w:pStyle w:val="BodyText"/>
      </w:pPr>
      <w:r>
        <w:t xml:space="preserve">На территории района на постоянной основе проводится работа по организации контроля за состоянием антитеррористической защищенности подведомственных объектов, мест массового пребывания людей (территорий) во взаимодействии управы района с отделом МВД России по району Бирюлево Западное г. Москвы, МОВО по ЮАО ФГКУ ВНГ России по г.Москве,</w:t>
      </w:r>
      <w:r>
        <w:br/>
      </w:r>
      <w:r>
        <w:t xml:space="preserve">3 РОНПР Управления по ЮАО ГУ МЧС России по г.Москве, общественными организациями и подведомственными учреждениями.</w:t>
      </w:r>
    </w:p>
    <w:p>
      <w:pPr>
        <w:pStyle w:val="BodyText"/>
      </w:pPr>
      <w:r>
        <w:t xml:space="preserve">В целях предупреждения и пресечения возможных террористических проявлений на территории района Бирюлево Западное усилены меры по обеспечению безопасности жилищного фонда, недопущения проникновения посторонних лиц в подъезды и технические помещения жилых домов, на крыши домов, в ежедневном режиме проводятся проверки исправности запорных устройств, кодовых замков, домофонов и систем видеонаблюдения. Закрыты и опечатаны подвальные и чердачные помещения, электрощитовые.</w:t>
      </w:r>
    </w:p>
    <w:p>
      <w:pPr>
        <w:pStyle w:val="BodyText"/>
      </w:pPr>
      <w:r>
        <w:t xml:space="preserve">Организовано взаимодействие управы района, диспетчерских служб района с ОМВД России по району Бирюлево Западное г. Москвы, в целях предупреждения и пресечения противоправной деятельности общественных формирований и граждан.</w:t>
      </w:r>
    </w:p>
    <w:p>
      <w:pPr>
        <w:pStyle w:val="BodyText"/>
      </w:pPr>
      <w:r>
        <w:t xml:space="preserve">На территории района Бирюлево Западное усилен контроль по недопущению размещения на объектах культуры и памятниках символики и листовок, пропагандирующих фашизм, неонацизм, шовинизм и национализм. При выявлении указанных фактов незамедлительно информация будет передана в правоохранительные органы.</w:t>
      </w:r>
    </w:p>
    <w:p>
      <w:pPr>
        <w:pStyle w:val="BodyText"/>
      </w:pPr>
      <w:r>
        <w:rPr>
          <w:bCs/>
          <w:b/>
        </w:rPr>
        <w:t xml:space="preserve">Актуальные телефоны оперативных служб и правоохранительных органов</w:t>
      </w:r>
    </w:p>
    <w:p>
      <w:pPr>
        <w:pStyle w:val="BodyText"/>
      </w:pPr>
      <w:r>
        <w:rPr>
          <w:bCs/>
          <w:b/>
        </w:rPr>
        <w:t xml:space="preserve">ФЕДЕРАЛЬНАЯ СЛУЖБА БЕЗОПАСНОСТИ РОССИЙСКОЙ ФЕДЕРАЦИИ:</w:t>
      </w:r>
    </w:p>
    <w:p>
      <w:pPr>
        <w:pStyle w:val="BodyText"/>
      </w:pPr>
      <w:r>
        <w:t xml:space="preserve">Телефон: 8 (495) 224-22-22</w:t>
      </w:r>
    </w:p>
    <w:p>
      <w:pPr>
        <w:pStyle w:val="BodyText"/>
      </w:pPr>
      <w:r>
        <w:rPr>
          <w:bCs/>
          <w:b/>
        </w:rPr>
        <w:t xml:space="preserve">Отдел по ЮАО УФСБ России по городу Москве и Московской области:</w:t>
      </w:r>
    </w:p>
    <w:p>
      <w:pPr>
        <w:pStyle w:val="BodyText"/>
      </w:pPr>
      <w:r>
        <w:t xml:space="preserve">Дежурный – 8-495-675-38-22</w:t>
      </w:r>
    </w:p>
    <w:p>
      <w:pPr>
        <w:pStyle w:val="BodyText"/>
      </w:pPr>
      <w:r>
        <w:rPr>
          <w:bCs/>
          <w:b/>
        </w:rPr>
        <w:t xml:space="preserve">МИНИСТЕРСТВО ВНУТРЕННИХ ДЕЛ РОССИЙСКОЙ ФЕДЕРАЦИИ:</w:t>
      </w:r>
    </w:p>
    <w:p>
      <w:pPr>
        <w:pStyle w:val="BodyText"/>
      </w:pPr>
      <w:r>
        <w:t xml:space="preserve">Телефон: 02, 112</w:t>
      </w:r>
    </w:p>
    <w:p>
      <w:pPr>
        <w:pStyle w:val="BodyText"/>
      </w:pPr>
      <w:r>
        <w:t xml:space="preserve">Приемная Министерства внутренних дел Российской Федерации:</w:t>
      </w:r>
    </w:p>
    <w:p>
      <w:pPr>
        <w:pStyle w:val="BodyText"/>
      </w:pPr>
      <w:r>
        <w:t xml:space="preserve">Телефон: 8 (495) 667-72-64</w:t>
      </w:r>
    </w:p>
    <w:p>
      <w:pPr>
        <w:pStyle w:val="BodyText"/>
      </w:pPr>
      <w:r>
        <w:rPr>
          <w:bCs/>
          <w:b/>
        </w:rPr>
        <w:t xml:space="preserve">УВД по ЮАО ГУ МВД России по городу Москве:</w:t>
      </w:r>
    </w:p>
    <w:p>
      <w:pPr>
        <w:pStyle w:val="BodyText"/>
      </w:pPr>
      <w:r>
        <w:t xml:space="preserve">Дежурный – 8-499-320-55-16</w:t>
      </w:r>
    </w:p>
    <w:p>
      <w:pPr>
        <w:pStyle w:val="BodyText"/>
      </w:pPr>
      <w:r>
        <w:rPr>
          <w:bCs/>
          <w:b/>
        </w:rPr>
        <w:t xml:space="preserve">ОМВД России по району Бирюлево Западное г. Москвы:</w:t>
      </w:r>
    </w:p>
    <w:p>
      <w:pPr>
        <w:pStyle w:val="BodyText"/>
      </w:pPr>
      <w:r>
        <w:t xml:space="preserve">Телефоны дежурной части: 8-495-383-84-92, 8-495-383-13-65</w:t>
      </w:r>
    </w:p>
    <w:p>
      <w:pPr>
        <w:pStyle w:val="BodyText"/>
      </w:pPr>
      <w:r>
        <w:rPr>
          <w:bCs/>
          <w:b/>
        </w:rPr>
        <w:t xml:space="preserve">МИНИСТЕРСТВО ПО ДЕЛАМ ГРАЖДАНСКОЙ ОБОРОНЫ, ЧРЕЗВЫЧАЙНЫМ СИТУАЦИЯМ И ЛИКВИДАЦИИ ПОСЛЕДСТВИЙ СТИХИЙНЫХ БЕДСТВИЙ:</w:t>
      </w:r>
    </w:p>
    <w:p>
      <w:pPr>
        <w:pStyle w:val="BodyText"/>
      </w:pPr>
      <w:r>
        <w:t xml:space="preserve">Единый «телефон доверия»: 8 (499) 449-99-99</w:t>
      </w:r>
    </w:p>
    <w:p>
      <w:pPr>
        <w:pStyle w:val="BodyText"/>
      </w:pPr>
      <w:r>
        <w:rPr>
          <w:bCs/>
          <w:b/>
        </w:rPr>
        <w:t xml:space="preserve">Управление МЧС по ЮАО ГУ МЧС России по городу Москве:</w:t>
      </w:r>
    </w:p>
    <w:p>
      <w:pPr>
        <w:pStyle w:val="BodyText"/>
      </w:pPr>
      <w:r>
        <w:t xml:space="preserve">Дежурный – 8-495-315-89-25</w:t>
      </w:r>
    </w:p>
    <w:p>
      <w:pPr>
        <w:pStyle w:val="BodyText"/>
      </w:pPr>
      <w:r>
        <w:rPr>
          <w:bCs/>
          <w:b/>
        </w:rPr>
        <w:t xml:space="preserve">МОВО по ЮАО ФГКУ «УВО ВНГ России по городу Москве»:</w:t>
      </w:r>
    </w:p>
    <w:p>
      <w:pPr>
        <w:pStyle w:val="BodyText"/>
      </w:pPr>
      <w:r>
        <w:t xml:space="preserve">Дежурный:</w:t>
      </w:r>
    </w:p>
    <w:p>
      <w:pPr>
        <w:pStyle w:val="BodyText"/>
      </w:pPr>
      <w:r>
        <w:t xml:space="preserve">8-499-794-19-02, 8-499-619-68-44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http://birulevo-zapadnoe.mos.ru/counter-terrorism/anti-terrorist-activities-of-the-western-biryulyovo-district-of-southern-administrative-district-of-/appearances-in-media/detail/13084108.html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appearances-in-media/detail/13084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appearances-in-media/detail/13084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2025-07-05T02:09:13Z</dcterms:created>
  <dcterms:modified xsi:type="dcterms:W3CDTF">2025-07-05T02:09:13Z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